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CA" w:rsidRPr="007150C1" w:rsidRDefault="007922CA" w:rsidP="007922CA">
      <w:pPr>
        <w:rPr>
          <w:sz w:val="40"/>
          <w:szCs w:val="40"/>
        </w:rPr>
      </w:pPr>
      <w:r w:rsidRPr="007150C1">
        <w:rPr>
          <w:sz w:val="40"/>
          <w:szCs w:val="40"/>
        </w:rPr>
        <w:t>Dr Alex Zelinsky</w:t>
      </w:r>
    </w:p>
    <w:p w:rsidR="007922CA" w:rsidRPr="007150C1" w:rsidRDefault="007922CA" w:rsidP="007150C1">
      <w:pPr>
        <w:spacing w:line="240" w:lineRule="auto"/>
        <w:rPr>
          <w:sz w:val="20"/>
          <w:szCs w:val="20"/>
        </w:rPr>
      </w:pPr>
      <w:r w:rsidRPr="007150C1">
        <w:rPr>
          <w:noProof/>
          <w:sz w:val="20"/>
          <w:szCs w:val="20"/>
          <w:lang w:eastAsia="en-AU"/>
        </w:rPr>
        <w:drawing>
          <wp:anchor distT="0" distB="0" distL="114300" distR="114300" simplePos="0" relativeHeight="251658240" behindDoc="0" locked="0" layoutInCell="1" allowOverlap="1" wp14:anchorId="0786A284" wp14:editId="53155B33">
            <wp:simplePos x="0" y="0"/>
            <wp:positionH relativeFrom="column">
              <wp:align>right</wp:align>
            </wp:positionH>
            <wp:positionV relativeFrom="paragraph">
              <wp:posOffset>2540</wp:posOffset>
            </wp:positionV>
            <wp:extent cx="1681200" cy="2095200"/>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x-zelinsky_pho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1200" cy="2095200"/>
                    </a:xfrm>
                    <a:prstGeom prst="rect">
                      <a:avLst/>
                    </a:prstGeom>
                  </pic:spPr>
                </pic:pic>
              </a:graphicData>
            </a:graphic>
            <wp14:sizeRelH relativeFrom="page">
              <wp14:pctWidth>0</wp14:pctWidth>
            </wp14:sizeRelH>
            <wp14:sizeRelV relativeFrom="page">
              <wp14:pctHeight>0</wp14:pctHeight>
            </wp14:sizeRelV>
          </wp:anchor>
        </w:drawing>
      </w:r>
      <w:r w:rsidRPr="007150C1">
        <w:rPr>
          <w:sz w:val="20"/>
          <w:szCs w:val="20"/>
        </w:rPr>
        <w:t xml:space="preserve">Dr Alex Zelinsky was appointed Chief Defence Scientist and head of the Defence Science and Technology (DST) Group (then DSTO) in March 2012. </w:t>
      </w:r>
    </w:p>
    <w:p w:rsidR="007922CA" w:rsidRPr="007150C1" w:rsidRDefault="007922CA" w:rsidP="007150C1">
      <w:pPr>
        <w:spacing w:line="240" w:lineRule="auto"/>
        <w:rPr>
          <w:sz w:val="20"/>
          <w:szCs w:val="20"/>
        </w:rPr>
      </w:pPr>
      <w:r w:rsidRPr="007150C1">
        <w:rPr>
          <w:sz w:val="20"/>
          <w:szCs w:val="20"/>
        </w:rPr>
        <w:t>Dr Alex Zelinsky is Australia’s Chief Defence Scientist. His scientific career includes working as a computer scientist, a systems engineer and a roboticist. His career spans innovation, science and technology, research and development, commercial start-ups and education. As Chief Defence Scientist since March 2012, he leads the Defence Science and Technology program within the Department of Defence.</w:t>
      </w:r>
    </w:p>
    <w:p w:rsidR="007922CA" w:rsidRPr="007150C1" w:rsidRDefault="007922CA" w:rsidP="007150C1">
      <w:pPr>
        <w:spacing w:line="240" w:lineRule="auto"/>
        <w:rPr>
          <w:sz w:val="20"/>
          <w:szCs w:val="20"/>
        </w:rPr>
      </w:pPr>
      <w:r w:rsidRPr="007150C1">
        <w:rPr>
          <w:sz w:val="20"/>
          <w:szCs w:val="20"/>
        </w:rPr>
        <w:t>Prior to joining Defence, Dr Zelinsky was Group Executive for Information Sciences at the CSIRO. Dr Zelinsky was Chief Executive Officer and co-founder of Seeing Machines, a high-technology company developing computer vision systems. The company is listed on the London Stock Exchange and was a start-up from the Australian National University in Canberra, Australia, where Dr Zelinsky was Professor of Systems Engineering.</w:t>
      </w:r>
    </w:p>
    <w:p w:rsidR="007922CA" w:rsidRPr="007150C1" w:rsidRDefault="007922CA" w:rsidP="007150C1">
      <w:pPr>
        <w:spacing w:line="240" w:lineRule="auto"/>
        <w:rPr>
          <w:sz w:val="20"/>
          <w:szCs w:val="20"/>
        </w:rPr>
      </w:pPr>
      <w:r w:rsidRPr="007150C1">
        <w:rPr>
          <w:sz w:val="20"/>
          <w:szCs w:val="20"/>
        </w:rPr>
        <w:t xml:space="preserve">Dr Zelinsky has received numerous awards and recognition of his work. </w:t>
      </w:r>
      <w:r w:rsidRPr="007150C1">
        <w:rPr>
          <w:sz w:val="20"/>
          <w:szCs w:val="20"/>
        </w:rPr>
        <w:t>I</w:t>
      </w:r>
      <w:r w:rsidRPr="007150C1">
        <w:rPr>
          <w:sz w:val="20"/>
          <w:szCs w:val="20"/>
        </w:rPr>
        <w:t xml:space="preserve">n 2017, he was appointed an Officer in the Order of Australia (AO) in the 2017 Queen’s Birthday honours.  He has been included in Engineers Australia’s list of the 100 most influential engineers since 2009 and in 2015 Engineers Australia awarded him the prestigious M </w:t>
      </w:r>
      <w:proofErr w:type="gramStart"/>
      <w:r w:rsidRPr="007150C1">
        <w:rPr>
          <w:sz w:val="20"/>
          <w:szCs w:val="20"/>
        </w:rPr>
        <w:t>A</w:t>
      </w:r>
      <w:proofErr w:type="gramEnd"/>
      <w:r w:rsidRPr="007150C1">
        <w:rPr>
          <w:sz w:val="20"/>
          <w:szCs w:val="20"/>
        </w:rPr>
        <w:t xml:space="preserve"> Sargent Medal. </w:t>
      </w:r>
    </w:p>
    <w:p w:rsidR="007922CA" w:rsidRPr="007150C1" w:rsidRDefault="007922CA" w:rsidP="007150C1">
      <w:pPr>
        <w:spacing w:line="240" w:lineRule="auto"/>
        <w:rPr>
          <w:sz w:val="20"/>
          <w:szCs w:val="20"/>
        </w:rPr>
      </w:pPr>
      <w:r w:rsidRPr="007150C1">
        <w:rPr>
          <w:sz w:val="20"/>
          <w:szCs w:val="20"/>
        </w:rPr>
        <w:t xml:space="preserve">In 2013, he was awarded the </w:t>
      </w:r>
      <w:proofErr w:type="spellStart"/>
      <w:r w:rsidRPr="007150C1">
        <w:rPr>
          <w:sz w:val="20"/>
          <w:szCs w:val="20"/>
        </w:rPr>
        <w:t>Pearcey</w:t>
      </w:r>
      <w:proofErr w:type="spellEnd"/>
      <w:r w:rsidRPr="007150C1">
        <w:rPr>
          <w:sz w:val="20"/>
          <w:szCs w:val="20"/>
        </w:rPr>
        <w:t xml:space="preserve"> Medal, the ICT industry’s premier prize for lifetime achievement. In 2003, 2004 and 2005, the World Economic Forum selected Dr Zelinsky as a Technology Pioneer. He is a Fellow of the Institute of Electrical and Electronics Engineers, the Australian Academy of Technology and Engineering, the Institute of Engineers Australia and the Australian Institute of Company Directors.</w:t>
      </w:r>
    </w:p>
    <w:p w:rsidR="007922CA" w:rsidRPr="007150C1" w:rsidRDefault="007922CA" w:rsidP="007922CA">
      <w:pPr>
        <w:rPr>
          <w:sz w:val="28"/>
          <w:szCs w:val="28"/>
        </w:rPr>
      </w:pPr>
      <w:r w:rsidRPr="007150C1">
        <w:rPr>
          <w:sz w:val="28"/>
          <w:szCs w:val="28"/>
        </w:rPr>
        <w:t>Academic qualifications</w:t>
      </w:r>
    </w:p>
    <w:p w:rsidR="007922CA" w:rsidRPr="007150C1" w:rsidRDefault="007922CA" w:rsidP="007150C1">
      <w:pPr>
        <w:spacing w:line="240" w:lineRule="auto"/>
        <w:rPr>
          <w:sz w:val="20"/>
          <w:szCs w:val="20"/>
        </w:rPr>
      </w:pPr>
      <w:r w:rsidRPr="007150C1">
        <w:rPr>
          <w:sz w:val="20"/>
          <w:szCs w:val="20"/>
        </w:rPr>
        <w:t>Dr Zelinsky has been awarded a:</w:t>
      </w:r>
    </w:p>
    <w:p w:rsidR="007922CA" w:rsidRPr="007150C1" w:rsidRDefault="007922CA" w:rsidP="007150C1">
      <w:pPr>
        <w:pStyle w:val="ListParagraph"/>
        <w:numPr>
          <w:ilvl w:val="0"/>
          <w:numId w:val="1"/>
        </w:numPr>
        <w:spacing w:line="240" w:lineRule="auto"/>
        <w:rPr>
          <w:sz w:val="20"/>
          <w:szCs w:val="20"/>
        </w:rPr>
      </w:pPr>
      <w:r w:rsidRPr="007150C1">
        <w:rPr>
          <w:sz w:val="20"/>
          <w:szCs w:val="20"/>
        </w:rPr>
        <w:t>Bachelor of Mathematical Sciences (Honours), University of Wollongong</w:t>
      </w:r>
    </w:p>
    <w:p w:rsidR="007922CA" w:rsidRPr="007150C1" w:rsidRDefault="007922CA" w:rsidP="007150C1">
      <w:pPr>
        <w:pStyle w:val="ListParagraph"/>
        <w:numPr>
          <w:ilvl w:val="0"/>
          <w:numId w:val="1"/>
        </w:numPr>
        <w:spacing w:line="240" w:lineRule="auto"/>
        <w:rPr>
          <w:sz w:val="20"/>
          <w:szCs w:val="20"/>
        </w:rPr>
      </w:pPr>
      <w:r w:rsidRPr="007150C1">
        <w:rPr>
          <w:sz w:val="20"/>
          <w:szCs w:val="20"/>
        </w:rPr>
        <w:t>Doctor of Philosophy, University of Wollongong</w:t>
      </w:r>
    </w:p>
    <w:p w:rsidR="007922CA" w:rsidRPr="007150C1" w:rsidRDefault="007922CA" w:rsidP="007150C1">
      <w:pPr>
        <w:pStyle w:val="ListParagraph"/>
        <w:numPr>
          <w:ilvl w:val="0"/>
          <w:numId w:val="1"/>
        </w:numPr>
        <w:spacing w:line="240" w:lineRule="auto"/>
        <w:rPr>
          <w:sz w:val="20"/>
          <w:szCs w:val="20"/>
        </w:rPr>
      </w:pPr>
      <w:r w:rsidRPr="007150C1">
        <w:rPr>
          <w:sz w:val="20"/>
          <w:szCs w:val="20"/>
        </w:rPr>
        <w:t>Graduate Diploma, Australian Institute of Company Directors</w:t>
      </w:r>
    </w:p>
    <w:p w:rsidR="007922CA" w:rsidRPr="007150C1" w:rsidRDefault="007922CA" w:rsidP="007150C1">
      <w:pPr>
        <w:pStyle w:val="ListParagraph"/>
        <w:numPr>
          <w:ilvl w:val="0"/>
          <w:numId w:val="1"/>
        </w:numPr>
        <w:spacing w:line="240" w:lineRule="auto"/>
        <w:rPr>
          <w:sz w:val="20"/>
          <w:szCs w:val="20"/>
        </w:rPr>
      </w:pPr>
      <w:r w:rsidRPr="007150C1">
        <w:rPr>
          <w:sz w:val="20"/>
          <w:szCs w:val="20"/>
        </w:rPr>
        <w:t>Completed Advanced Management Program, Harvard University</w:t>
      </w:r>
    </w:p>
    <w:p w:rsidR="007922CA" w:rsidRPr="007150C1" w:rsidRDefault="007922CA" w:rsidP="007150C1">
      <w:pPr>
        <w:pStyle w:val="ListParagraph"/>
        <w:numPr>
          <w:ilvl w:val="0"/>
          <w:numId w:val="1"/>
        </w:numPr>
        <w:spacing w:line="240" w:lineRule="auto"/>
        <w:rPr>
          <w:sz w:val="20"/>
          <w:szCs w:val="20"/>
        </w:rPr>
      </w:pPr>
      <w:r w:rsidRPr="007150C1">
        <w:rPr>
          <w:sz w:val="20"/>
          <w:szCs w:val="20"/>
        </w:rPr>
        <w:t>Honorary Doctor of Science, University of Wollongong</w:t>
      </w:r>
    </w:p>
    <w:p w:rsidR="007922CA" w:rsidRPr="007150C1" w:rsidRDefault="007922CA" w:rsidP="007922CA">
      <w:pPr>
        <w:rPr>
          <w:sz w:val="28"/>
          <w:szCs w:val="28"/>
        </w:rPr>
      </w:pPr>
      <w:r w:rsidRPr="007150C1">
        <w:rPr>
          <w:sz w:val="28"/>
          <w:szCs w:val="28"/>
        </w:rPr>
        <w:t>Achievements</w:t>
      </w:r>
    </w:p>
    <w:p w:rsidR="007922CA" w:rsidRPr="007150C1" w:rsidRDefault="007922CA" w:rsidP="007150C1">
      <w:pPr>
        <w:spacing w:line="240" w:lineRule="auto"/>
        <w:rPr>
          <w:sz w:val="20"/>
          <w:szCs w:val="20"/>
        </w:rPr>
      </w:pPr>
      <w:r w:rsidRPr="007150C1">
        <w:rPr>
          <w:sz w:val="20"/>
          <w:szCs w:val="20"/>
        </w:rPr>
        <w:t xml:space="preserve">Dr </w:t>
      </w:r>
      <w:proofErr w:type="spellStart"/>
      <w:r w:rsidRPr="007150C1">
        <w:rPr>
          <w:sz w:val="20"/>
          <w:szCs w:val="20"/>
        </w:rPr>
        <w:t>Zelinsky's</w:t>
      </w:r>
      <w:proofErr w:type="spellEnd"/>
      <w:r w:rsidRPr="007150C1">
        <w:rPr>
          <w:sz w:val="20"/>
          <w:szCs w:val="20"/>
        </w:rPr>
        <w:t xml:space="preserve"> contributions to science have been recognised by numerous science</w:t>
      </w:r>
      <w:r w:rsidRPr="007150C1">
        <w:rPr>
          <w:sz w:val="20"/>
          <w:szCs w:val="20"/>
        </w:rPr>
        <w:t xml:space="preserve"> and industry awards including:</w:t>
      </w:r>
    </w:p>
    <w:p w:rsidR="007922CA" w:rsidRPr="007150C1" w:rsidRDefault="007922CA" w:rsidP="007150C1">
      <w:pPr>
        <w:pStyle w:val="ListParagraph"/>
        <w:numPr>
          <w:ilvl w:val="0"/>
          <w:numId w:val="2"/>
        </w:numPr>
        <w:spacing w:line="240" w:lineRule="auto"/>
        <w:rPr>
          <w:sz w:val="20"/>
          <w:szCs w:val="20"/>
        </w:rPr>
      </w:pPr>
      <w:r w:rsidRPr="007150C1">
        <w:rPr>
          <w:sz w:val="20"/>
          <w:szCs w:val="20"/>
        </w:rPr>
        <w:t>Australian Engineering Excellence Awards, 1999 and 2001</w:t>
      </w:r>
    </w:p>
    <w:p w:rsidR="007922CA" w:rsidRPr="007150C1" w:rsidRDefault="007922CA" w:rsidP="007150C1">
      <w:pPr>
        <w:pStyle w:val="ListParagraph"/>
        <w:numPr>
          <w:ilvl w:val="0"/>
          <w:numId w:val="2"/>
        </w:numPr>
        <w:spacing w:line="240" w:lineRule="auto"/>
        <w:rPr>
          <w:sz w:val="20"/>
          <w:szCs w:val="20"/>
        </w:rPr>
      </w:pPr>
      <w:r w:rsidRPr="007150C1">
        <w:rPr>
          <w:sz w:val="20"/>
          <w:szCs w:val="20"/>
        </w:rPr>
        <w:t>Business-Higher Education Round Table Award, 2001</w:t>
      </w:r>
    </w:p>
    <w:p w:rsidR="007922CA" w:rsidRPr="007150C1" w:rsidRDefault="007922CA" w:rsidP="007150C1">
      <w:pPr>
        <w:pStyle w:val="ListParagraph"/>
        <w:numPr>
          <w:ilvl w:val="0"/>
          <w:numId w:val="2"/>
        </w:numPr>
        <w:spacing w:line="240" w:lineRule="auto"/>
        <w:rPr>
          <w:sz w:val="20"/>
          <w:szCs w:val="20"/>
        </w:rPr>
      </w:pPr>
      <w:r w:rsidRPr="007150C1">
        <w:rPr>
          <w:sz w:val="20"/>
          <w:szCs w:val="20"/>
        </w:rPr>
        <w:t>Australian Information Industries Award (</w:t>
      </w:r>
      <w:proofErr w:type="spellStart"/>
      <w:r w:rsidRPr="007150C1">
        <w:rPr>
          <w:sz w:val="20"/>
          <w:szCs w:val="20"/>
        </w:rPr>
        <w:t>iAward</w:t>
      </w:r>
      <w:proofErr w:type="spellEnd"/>
      <w:r w:rsidRPr="007150C1">
        <w:rPr>
          <w:sz w:val="20"/>
          <w:szCs w:val="20"/>
        </w:rPr>
        <w:t>), 2002 and 2006</w:t>
      </w:r>
    </w:p>
    <w:p w:rsidR="007922CA" w:rsidRPr="007150C1" w:rsidRDefault="007922CA" w:rsidP="007150C1">
      <w:pPr>
        <w:pStyle w:val="ListParagraph"/>
        <w:numPr>
          <w:ilvl w:val="0"/>
          <w:numId w:val="2"/>
        </w:numPr>
        <w:spacing w:line="240" w:lineRule="auto"/>
        <w:rPr>
          <w:sz w:val="20"/>
          <w:szCs w:val="20"/>
        </w:rPr>
      </w:pPr>
      <w:r w:rsidRPr="007150C1">
        <w:rPr>
          <w:sz w:val="20"/>
          <w:szCs w:val="20"/>
        </w:rPr>
        <w:t>Australian Eureka Science Prize, 2002</w:t>
      </w:r>
    </w:p>
    <w:p w:rsidR="007922CA" w:rsidRPr="007150C1" w:rsidRDefault="007922CA" w:rsidP="007150C1">
      <w:pPr>
        <w:pStyle w:val="ListParagraph"/>
        <w:numPr>
          <w:ilvl w:val="0"/>
          <w:numId w:val="2"/>
        </w:numPr>
        <w:spacing w:line="240" w:lineRule="auto"/>
        <w:rPr>
          <w:sz w:val="20"/>
          <w:szCs w:val="20"/>
        </w:rPr>
      </w:pPr>
      <w:r w:rsidRPr="007150C1">
        <w:rPr>
          <w:sz w:val="20"/>
          <w:szCs w:val="20"/>
        </w:rPr>
        <w:t>US R&amp;D magazine Top 100 Award, 2002</w:t>
      </w:r>
    </w:p>
    <w:p w:rsidR="007922CA" w:rsidRPr="007150C1" w:rsidRDefault="007922CA" w:rsidP="007150C1">
      <w:pPr>
        <w:pStyle w:val="ListParagraph"/>
        <w:numPr>
          <w:ilvl w:val="0"/>
          <w:numId w:val="2"/>
        </w:numPr>
        <w:spacing w:line="240" w:lineRule="auto"/>
        <w:rPr>
          <w:sz w:val="20"/>
          <w:szCs w:val="20"/>
        </w:rPr>
      </w:pPr>
      <w:r w:rsidRPr="007150C1">
        <w:rPr>
          <w:sz w:val="20"/>
          <w:szCs w:val="20"/>
        </w:rPr>
        <w:t xml:space="preserve">ATSE </w:t>
      </w:r>
      <w:proofErr w:type="spellStart"/>
      <w:r w:rsidRPr="007150C1">
        <w:rPr>
          <w:sz w:val="20"/>
          <w:szCs w:val="20"/>
        </w:rPr>
        <w:t>Clunies</w:t>
      </w:r>
      <w:proofErr w:type="spellEnd"/>
      <w:r w:rsidRPr="007150C1">
        <w:rPr>
          <w:sz w:val="20"/>
          <w:szCs w:val="20"/>
        </w:rPr>
        <w:t>-Ross National Science &amp; Technology Award, 2005</w:t>
      </w:r>
    </w:p>
    <w:p w:rsidR="007922CA" w:rsidRPr="007150C1" w:rsidRDefault="007922CA" w:rsidP="007150C1">
      <w:pPr>
        <w:pStyle w:val="ListParagraph"/>
        <w:numPr>
          <w:ilvl w:val="0"/>
          <w:numId w:val="2"/>
        </w:numPr>
        <w:spacing w:line="240" w:lineRule="auto"/>
        <w:rPr>
          <w:sz w:val="20"/>
          <w:szCs w:val="20"/>
        </w:rPr>
      </w:pPr>
      <w:r w:rsidRPr="007150C1">
        <w:rPr>
          <w:sz w:val="20"/>
          <w:szCs w:val="20"/>
        </w:rPr>
        <w:t>Professional Engineer of the Year (Sydney Division), 2009</w:t>
      </w:r>
    </w:p>
    <w:p w:rsidR="007922CA" w:rsidRPr="007150C1" w:rsidRDefault="007922CA" w:rsidP="007150C1">
      <w:pPr>
        <w:pStyle w:val="ListParagraph"/>
        <w:numPr>
          <w:ilvl w:val="0"/>
          <w:numId w:val="2"/>
        </w:numPr>
        <w:spacing w:line="240" w:lineRule="auto"/>
        <w:rPr>
          <w:sz w:val="20"/>
          <w:szCs w:val="20"/>
        </w:rPr>
      </w:pPr>
      <w:r w:rsidRPr="007150C1">
        <w:rPr>
          <w:sz w:val="20"/>
          <w:szCs w:val="20"/>
        </w:rPr>
        <w:t xml:space="preserve">IEEE </w:t>
      </w:r>
      <w:proofErr w:type="spellStart"/>
      <w:r w:rsidRPr="007150C1">
        <w:rPr>
          <w:sz w:val="20"/>
          <w:szCs w:val="20"/>
        </w:rPr>
        <w:t>Inaba</w:t>
      </w:r>
      <w:proofErr w:type="spellEnd"/>
      <w:r w:rsidRPr="007150C1">
        <w:rPr>
          <w:sz w:val="20"/>
          <w:szCs w:val="20"/>
        </w:rPr>
        <w:t xml:space="preserve"> Technical Award for Innovation Leading to Production, 2010</w:t>
      </w:r>
    </w:p>
    <w:p w:rsidR="007922CA" w:rsidRPr="007150C1" w:rsidRDefault="007922CA" w:rsidP="007150C1">
      <w:pPr>
        <w:pStyle w:val="ListParagraph"/>
        <w:numPr>
          <w:ilvl w:val="0"/>
          <w:numId w:val="2"/>
        </w:numPr>
        <w:spacing w:line="240" w:lineRule="auto"/>
        <w:rPr>
          <w:sz w:val="20"/>
          <w:szCs w:val="20"/>
        </w:rPr>
      </w:pPr>
      <w:r w:rsidRPr="007150C1">
        <w:rPr>
          <w:sz w:val="20"/>
          <w:szCs w:val="20"/>
        </w:rPr>
        <w:t>Warren Centre, Innovation Hero Award, 2012</w:t>
      </w:r>
    </w:p>
    <w:p w:rsidR="007922CA" w:rsidRPr="007150C1" w:rsidRDefault="007922CA" w:rsidP="007150C1">
      <w:pPr>
        <w:pStyle w:val="ListParagraph"/>
        <w:numPr>
          <w:ilvl w:val="0"/>
          <w:numId w:val="2"/>
        </w:numPr>
        <w:spacing w:line="240" w:lineRule="auto"/>
        <w:rPr>
          <w:sz w:val="20"/>
          <w:szCs w:val="20"/>
        </w:rPr>
      </w:pPr>
      <w:proofErr w:type="spellStart"/>
      <w:r w:rsidRPr="007150C1">
        <w:rPr>
          <w:sz w:val="20"/>
          <w:szCs w:val="20"/>
        </w:rPr>
        <w:t>Pearcey</w:t>
      </w:r>
      <w:proofErr w:type="spellEnd"/>
      <w:r w:rsidRPr="007150C1">
        <w:rPr>
          <w:sz w:val="20"/>
          <w:szCs w:val="20"/>
        </w:rPr>
        <w:t xml:space="preserve"> Foundation, </w:t>
      </w:r>
      <w:proofErr w:type="spellStart"/>
      <w:r w:rsidRPr="007150C1">
        <w:rPr>
          <w:sz w:val="20"/>
          <w:szCs w:val="20"/>
        </w:rPr>
        <w:t>Pearcey</w:t>
      </w:r>
      <w:proofErr w:type="spellEnd"/>
      <w:r w:rsidRPr="007150C1">
        <w:rPr>
          <w:sz w:val="20"/>
          <w:szCs w:val="20"/>
        </w:rPr>
        <w:t xml:space="preserve"> Medal for lifetime achievement in ICT sector, 2013</w:t>
      </w:r>
    </w:p>
    <w:p w:rsidR="007922CA" w:rsidRPr="007150C1" w:rsidRDefault="007922CA" w:rsidP="007150C1">
      <w:pPr>
        <w:pStyle w:val="ListParagraph"/>
        <w:numPr>
          <w:ilvl w:val="0"/>
          <w:numId w:val="2"/>
        </w:numPr>
        <w:spacing w:line="240" w:lineRule="auto"/>
        <w:rPr>
          <w:sz w:val="20"/>
          <w:szCs w:val="20"/>
        </w:rPr>
      </w:pPr>
      <w:r w:rsidRPr="007150C1">
        <w:rPr>
          <w:sz w:val="20"/>
          <w:szCs w:val="20"/>
        </w:rPr>
        <w:t>Engineers Australia M A Sargent Medal, 2015</w:t>
      </w:r>
    </w:p>
    <w:p w:rsidR="007922CA" w:rsidRPr="007150C1" w:rsidRDefault="007922CA" w:rsidP="007150C1">
      <w:pPr>
        <w:spacing w:line="240" w:lineRule="auto"/>
        <w:rPr>
          <w:sz w:val="20"/>
          <w:szCs w:val="20"/>
        </w:rPr>
      </w:pPr>
      <w:r w:rsidRPr="007150C1">
        <w:rPr>
          <w:sz w:val="20"/>
          <w:szCs w:val="20"/>
        </w:rPr>
        <w:t>Dr Zelinsky has been elected as a:</w:t>
      </w:r>
      <w:bookmarkStart w:id="0" w:name="_GoBack"/>
      <w:bookmarkEnd w:id="0"/>
    </w:p>
    <w:p w:rsidR="007922CA" w:rsidRPr="007150C1" w:rsidRDefault="007922CA" w:rsidP="007150C1">
      <w:pPr>
        <w:pStyle w:val="ListParagraph"/>
        <w:numPr>
          <w:ilvl w:val="0"/>
          <w:numId w:val="3"/>
        </w:numPr>
        <w:spacing w:line="240" w:lineRule="auto"/>
        <w:rPr>
          <w:sz w:val="20"/>
          <w:szCs w:val="20"/>
        </w:rPr>
      </w:pPr>
      <w:r w:rsidRPr="007150C1">
        <w:rPr>
          <w:sz w:val="20"/>
          <w:szCs w:val="20"/>
        </w:rPr>
        <w:t>Fellow of the Australian Academy of Technological Sciences and Engineering (FTSE)</w:t>
      </w:r>
    </w:p>
    <w:p w:rsidR="007922CA" w:rsidRPr="007150C1" w:rsidRDefault="007922CA" w:rsidP="007150C1">
      <w:pPr>
        <w:pStyle w:val="ListParagraph"/>
        <w:numPr>
          <w:ilvl w:val="0"/>
          <w:numId w:val="3"/>
        </w:numPr>
        <w:spacing w:line="240" w:lineRule="auto"/>
        <w:rPr>
          <w:sz w:val="20"/>
          <w:szCs w:val="20"/>
        </w:rPr>
      </w:pPr>
      <w:r w:rsidRPr="007150C1">
        <w:rPr>
          <w:sz w:val="20"/>
          <w:szCs w:val="20"/>
        </w:rPr>
        <w:t>Fellow of the Institute of Electrical and Electronic Engineers (FIEEE)</w:t>
      </w:r>
    </w:p>
    <w:p w:rsidR="007922CA" w:rsidRPr="007150C1" w:rsidRDefault="007922CA" w:rsidP="007150C1">
      <w:pPr>
        <w:pStyle w:val="ListParagraph"/>
        <w:numPr>
          <w:ilvl w:val="0"/>
          <w:numId w:val="3"/>
        </w:numPr>
        <w:spacing w:line="240" w:lineRule="auto"/>
        <w:rPr>
          <w:sz w:val="20"/>
          <w:szCs w:val="20"/>
        </w:rPr>
      </w:pPr>
      <w:r w:rsidRPr="007150C1">
        <w:rPr>
          <w:sz w:val="20"/>
          <w:szCs w:val="20"/>
        </w:rPr>
        <w:t>Fellow of the Institution of Engineers Australia (FIEAust)</w:t>
      </w:r>
    </w:p>
    <w:p w:rsidR="007922CA" w:rsidRPr="007150C1" w:rsidRDefault="007922CA" w:rsidP="007150C1">
      <w:pPr>
        <w:pStyle w:val="ListParagraph"/>
        <w:numPr>
          <w:ilvl w:val="0"/>
          <w:numId w:val="3"/>
        </w:numPr>
        <w:spacing w:line="240" w:lineRule="auto"/>
        <w:rPr>
          <w:sz w:val="20"/>
          <w:szCs w:val="20"/>
        </w:rPr>
      </w:pPr>
      <w:r w:rsidRPr="007150C1">
        <w:rPr>
          <w:sz w:val="20"/>
          <w:szCs w:val="20"/>
        </w:rPr>
        <w:t>Fellow of Australian Institute of Company Directors (FAICD)</w:t>
      </w:r>
    </w:p>
    <w:p w:rsidR="00816A7D" w:rsidRPr="007150C1" w:rsidRDefault="007922CA" w:rsidP="007150C1">
      <w:pPr>
        <w:spacing w:line="240" w:lineRule="auto"/>
        <w:rPr>
          <w:sz w:val="20"/>
          <w:szCs w:val="20"/>
        </w:rPr>
      </w:pPr>
      <w:r w:rsidRPr="007150C1">
        <w:rPr>
          <w:sz w:val="20"/>
          <w:szCs w:val="20"/>
        </w:rPr>
        <w:t>The World Economic Forum named Dr Zelinsky a Technology Pioneer in 2003, 2004 and 2005.</w:t>
      </w:r>
    </w:p>
    <w:sectPr w:rsidR="00816A7D" w:rsidRPr="007150C1" w:rsidSect="007922C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B76" w:rsidRDefault="00971B76" w:rsidP="007150C1">
      <w:pPr>
        <w:spacing w:after="0" w:line="240" w:lineRule="auto"/>
      </w:pPr>
      <w:r>
        <w:separator/>
      </w:r>
    </w:p>
  </w:endnote>
  <w:endnote w:type="continuationSeparator" w:id="0">
    <w:p w:rsidR="00971B76" w:rsidRDefault="00971B76" w:rsidP="0071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0C1" w:rsidRDefault="007150C1" w:rsidP="007150C1">
    <w:pPr>
      <w:pStyle w:val="Footer"/>
      <w:jc w:val="right"/>
      <w:rPr>
        <w:sz w:val="16"/>
        <w:szCs w:val="16"/>
      </w:rPr>
    </w:pPr>
  </w:p>
  <w:p w:rsidR="007150C1" w:rsidRPr="00DE143B" w:rsidRDefault="007150C1" w:rsidP="007150C1">
    <w:pPr>
      <w:pStyle w:val="Footer"/>
      <w:jc w:val="right"/>
      <w:rPr>
        <w:sz w:val="16"/>
        <w:szCs w:val="16"/>
      </w:rPr>
    </w:pPr>
    <w:r w:rsidRPr="00DE143B">
      <w:rPr>
        <w:sz w:val="16"/>
        <w:szCs w:val="16"/>
      </w:rPr>
      <w:t xml:space="preserve">Last updated: </w:t>
    </w:r>
    <w:r w:rsidRPr="00DE143B">
      <w:rPr>
        <w:sz w:val="16"/>
        <w:szCs w:val="16"/>
      </w:rPr>
      <w:fldChar w:fldCharType="begin"/>
    </w:r>
    <w:r w:rsidRPr="00DE143B">
      <w:rPr>
        <w:sz w:val="16"/>
        <w:szCs w:val="16"/>
      </w:rPr>
      <w:instrText xml:space="preserve"> DATE \@ "d-MMM-yy" </w:instrText>
    </w:r>
    <w:r w:rsidRPr="00DE143B">
      <w:rPr>
        <w:sz w:val="16"/>
        <w:szCs w:val="16"/>
      </w:rPr>
      <w:fldChar w:fldCharType="separate"/>
    </w:r>
    <w:r w:rsidR="001F71E7">
      <w:rPr>
        <w:noProof/>
        <w:sz w:val="16"/>
        <w:szCs w:val="16"/>
      </w:rPr>
      <w:t>19-Jun-17</w:t>
    </w:r>
    <w:r w:rsidRPr="00DE143B">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B76" w:rsidRDefault="00971B76" w:rsidP="007150C1">
      <w:pPr>
        <w:spacing w:after="0" w:line="240" w:lineRule="auto"/>
      </w:pPr>
      <w:r>
        <w:separator/>
      </w:r>
    </w:p>
  </w:footnote>
  <w:footnote w:type="continuationSeparator" w:id="0">
    <w:p w:rsidR="00971B76" w:rsidRDefault="00971B76" w:rsidP="00715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44B3B"/>
    <w:multiLevelType w:val="hybridMultilevel"/>
    <w:tmpl w:val="B3DEC7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7027466B"/>
    <w:multiLevelType w:val="hybridMultilevel"/>
    <w:tmpl w:val="84F076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792D17D3"/>
    <w:multiLevelType w:val="hybridMultilevel"/>
    <w:tmpl w:val="81F87D6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CA"/>
    <w:rsid w:val="001F71E7"/>
    <w:rsid w:val="003F644F"/>
    <w:rsid w:val="007150C1"/>
    <w:rsid w:val="007922CA"/>
    <w:rsid w:val="00816A7D"/>
    <w:rsid w:val="00971B76"/>
    <w:rsid w:val="00DE1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CA"/>
    <w:rPr>
      <w:rFonts w:ascii="Tahoma" w:hAnsi="Tahoma" w:cs="Tahoma"/>
      <w:sz w:val="16"/>
      <w:szCs w:val="16"/>
    </w:rPr>
  </w:style>
  <w:style w:type="paragraph" w:styleId="ListParagraph">
    <w:name w:val="List Paragraph"/>
    <w:basedOn w:val="Normal"/>
    <w:uiPriority w:val="34"/>
    <w:qFormat/>
    <w:rsid w:val="007922CA"/>
    <w:pPr>
      <w:ind w:left="720"/>
      <w:contextualSpacing/>
    </w:pPr>
  </w:style>
  <w:style w:type="paragraph" w:styleId="Header">
    <w:name w:val="header"/>
    <w:basedOn w:val="Normal"/>
    <w:link w:val="HeaderChar"/>
    <w:uiPriority w:val="99"/>
    <w:unhideWhenUsed/>
    <w:rsid w:val="00715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C1"/>
  </w:style>
  <w:style w:type="paragraph" w:styleId="Footer">
    <w:name w:val="footer"/>
    <w:basedOn w:val="Normal"/>
    <w:link w:val="FooterChar"/>
    <w:uiPriority w:val="99"/>
    <w:unhideWhenUsed/>
    <w:rsid w:val="00715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2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2CA"/>
    <w:rPr>
      <w:rFonts w:ascii="Tahoma" w:hAnsi="Tahoma" w:cs="Tahoma"/>
      <w:sz w:val="16"/>
      <w:szCs w:val="16"/>
    </w:rPr>
  </w:style>
  <w:style w:type="paragraph" w:styleId="ListParagraph">
    <w:name w:val="List Paragraph"/>
    <w:basedOn w:val="Normal"/>
    <w:uiPriority w:val="34"/>
    <w:qFormat/>
    <w:rsid w:val="007922CA"/>
    <w:pPr>
      <w:ind w:left="720"/>
      <w:contextualSpacing/>
    </w:pPr>
  </w:style>
  <w:style w:type="paragraph" w:styleId="Header">
    <w:name w:val="header"/>
    <w:basedOn w:val="Normal"/>
    <w:link w:val="HeaderChar"/>
    <w:uiPriority w:val="99"/>
    <w:unhideWhenUsed/>
    <w:rsid w:val="00715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C1"/>
  </w:style>
  <w:style w:type="paragraph" w:styleId="Footer">
    <w:name w:val="footer"/>
    <w:basedOn w:val="Normal"/>
    <w:link w:val="FooterChar"/>
    <w:uiPriority w:val="99"/>
    <w:unhideWhenUsed/>
    <w:rsid w:val="00715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0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DSTO</Company>
  <LinksUpToDate>false</LinksUpToDate>
  <CharactersWithSpaces>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Callus</dc:creator>
  <cp:lastModifiedBy>Edwina Callus</cp:lastModifiedBy>
  <cp:revision>4</cp:revision>
  <cp:lastPrinted>2017-06-18T22:19:00Z</cp:lastPrinted>
  <dcterms:created xsi:type="dcterms:W3CDTF">2017-06-18T22:09:00Z</dcterms:created>
  <dcterms:modified xsi:type="dcterms:W3CDTF">2017-06-18T22:21:00Z</dcterms:modified>
</cp:coreProperties>
</file>